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55"/>
        </w:rPr>
        <w:t>สถิติคดีอาญา(คดี</w:t>
      </w:r>
      <w:r>
        <w:rPr>
          <w:spacing w:val="42"/>
        </w:rPr>
        <w:t> </w:t>
      </w:r>
      <w:r>
        <w:rPr>
          <w:w w:val="55"/>
        </w:rPr>
        <w:t>4</w:t>
      </w:r>
      <w:r>
        <w:rPr>
          <w:spacing w:val="42"/>
        </w:rPr>
        <w:t> </w:t>
      </w:r>
      <w:r>
        <w:rPr>
          <w:w w:val="55"/>
        </w:rPr>
        <w:t>กลุ่ม)</w:t>
      </w:r>
      <w:r>
        <w:rPr>
          <w:spacing w:val="43"/>
        </w:rPr>
        <w:t> </w:t>
      </w:r>
      <w:r>
        <w:rPr>
          <w:w w:val="55"/>
        </w:rPr>
        <w:t>หน่วยงาน</w:t>
      </w:r>
      <w:r>
        <w:rPr>
          <w:spacing w:val="42"/>
        </w:rPr>
        <w:t> </w:t>
      </w:r>
      <w:r>
        <w:rPr>
          <w:w w:val="55"/>
        </w:rPr>
        <w:t>สภ.หนองไผ่</w:t>
      </w:r>
      <w:r>
        <w:rPr>
          <w:spacing w:val="43"/>
        </w:rPr>
        <w:t> </w:t>
      </w:r>
      <w:r>
        <w:rPr>
          <w:w w:val="55"/>
        </w:rPr>
        <w:t>ภ.จว.เพชรบูรณ์</w:t>
      </w:r>
      <w:r>
        <w:rPr>
          <w:spacing w:val="42"/>
        </w:rPr>
        <w:t> </w:t>
      </w:r>
      <w:r>
        <w:rPr>
          <w:spacing w:val="-5"/>
          <w:w w:val="55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87.60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95.24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ณัฐวุฒิ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ทรายฮวด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14:03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94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2026-06-09T07:56:31Z</dcterms:created>
  <dcterms:modified xsi:type="dcterms:W3CDTF">2026-06-09T07:56:31Z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2026-06-09T00:00:00Z</vt:filetime>
  </property>
</Properties>
</file>